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311"/>
        <w:tblW w:w="16153" w:type="dxa"/>
        <w:tblLook w:val="04A0" w:firstRow="1" w:lastRow="0" w:firstColumn="1" w:lastColumn="0" w:noHBand="0" w:noVBand="1"/>
      </w:tblPr>
      <w:tblGrid>
        <w:gridCol w:w="1855"/>
        <w:gridCol w:w="1666"/>
        <w:gridCol w:w="1071"/>
        <w:gridCol w:w="1926"/>
        <w:gridCol w:w="1927"/>
        <w:gridCol w:w="1927"/>
        <w:gridCol w:w="1927"/>
        <w:gridCol w:w="1927"/>
        <w:gridCol w:w="1927"/>
      </w:tblGrid>
      <w:tr w:rsidR="00CF11FD" w14:paraId="14744C3D" w14:textId="657BC6CA" w:rsidTr="008C273E">
        <w:trPr>
          <w:trHeight w:val="664"/>
        </w:trPr>
        <w:tc>
          <w:tcPr>
            <w:tcW w:w="1855" w:type="dxa"/>
            <w:vMerge w:val="restart"/>
          </w:tcPr>
          <w:p w14:paraId="4AEC9FC2" w14:textId="77777777" w:rsidR="00CF11FD" w:rsidRPr="008B2A4F" w:rsidRDefault="00CF11FD" w:rsidP="00F02E40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R</w:t>
            </w:r>
          </w:p>
          <w:p w14:paraId="72B9B947" w14:textId="77777777" w:rsidR="00CF11FD" w:rsidRPr="008B2A4F" w:rsidRDefault="00CF11FD" w:rsidP="00F02E40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Real World</w:t>
            </w:r>
          </w:p>
          <w:p w14:paraId="5A05D6E5" w14:textId="77777777" w:rsidR="00CF11FD" w:rsidRPr="008B2A4F" w:rsidRDefault="00CF11FD" w:rsidP="00F02E40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  <w:p w14:paraId="2D120402" w14:textId="77777777" w:rsidR="00CF11FD" w:rsidRPr="008B2A4F" w:rsidRDefault="00CF11FD" w:rsidP="00F02E40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E</w:t>
            </w:r>
          </w:p>
          <w:p w14:paraId="27307B06" w14:textId="77777777" w:rsidR="00CF11FD" w:rsidRPr="008B2A4F" w:rsidRDefault="00CF11FD" w:rsidP="00F02E40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Engaging &amp; Enriching</w:t>
            </w:r>
          </w:p>
          <w:p w14:paraId="09EC54CC" w14:textId="77777777" w:rsidR="00CF11FD" w:rsidRPr="008B2A4F" w:rsidRDefault="00CF11FD" w:rsidP="00F02E40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  <w:p w14:paraId="4A7DD1C1" w14:textId="77777777" w:rsidR="00CF11FD" w:rsidRPr="008B2A4F" w:rsidRDefault="00CF11FD" w:rsidP="00F02E40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S</w:t>
            </w:r>
          </w:p>
          <w:p w14:paraId="57E4A311" w14:textId="77777777" w:rsidR="00CF11FD" w:rsidRPr="008B2A4F" w:rsidRDefault="00CF11FD" w:rsidP="00F02E40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Skills for Life</w:t>
            </w:r>
          </w:p>
          <w:p w14:paraId="7950A7BA" w14:textId="77777777" w:rsidR="00CF11FD" w:rsidRPr="008B2A4F" w:rsidRDefault="00CF11FD" w:rsidP="00F02E40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  <w:p w14:paraId="263F81A2" w14:textId="77777777" w:rsidR="00CF11FD" w:rsidRPr="008B2A4F" w:rsidRDefault="00CF11FD" w:rsidP="00F02E40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I</w:t>
            </w:r>
          </w:p>
          <w:p w14:paraId="6D5CEF74" w14:textId="77777777" w:rsidR="00CF11FD" w:rsidRPr="008B2A4F" w:rsidRDefault="00CF11FD" w:rsidP="00F02E40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Inclusive</w:t>
            </w:r>
          </w:p>
          <w:p w14:paraId="215B198C" w14:textId="77777777" w:rsidR="00CF11FD" w:rsidRPr="008B2A4F" w:rsidRDefault="00CF11FD" w:rsidP="00F02E40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  <w:p w14:paraId="3EEFD29F" w14:textId="77777777" w:rsidR="00CF11FD" w:rsidRPr="008B2A4F" w:rsidRDefault="00CF11FD" w:rsidP="00F02E40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L</w:t>
            </w:r>
          </w:p>
          <w:p w14:paraId="116FF189" w14:textId="77777777" w:rsidR="00CF11FD" w:rsidRPr="008B2A4F" w:rsidRDefault="00CF11FD" w:rsidP="00F02E40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Leadership</w:t>
            </w:r>
          </w:p>
          <w:p w14:paraId="0E91CB19" w14:textId="77777777" w:rsidR="00CF11FD" w:rsidRPr="008B2A4F" w:rsidRDefault="00CF11FD" w:rsidP="00F02E40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  <w:p w14:paraId="0A2925A6" w14:textId="77777777" w:rsidR="00CF11FD" w:rsidRPr="008B2A4F" w:rsidRDefault="00CF11FD" w:rsidP="00F02E40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I</w:t>
            </w:r>
          </w:p>
          <w:p w14:paraId="6796012F" w14:textId="77777777" w:rsidR="00CF11FD" w:rsidRPr="008B2A4F" w:rsidRDefault="00CF11FD" w:rsidP="00F02E40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Independence</w:t>
            </w:r>
          </w:p>
          <w:p w14:paraId="00B8448A" w14:textId="77777777" w:rsidR="00CF11FD" w:rsidRPr="008B2A4F" w:rsidRDefault="00CF11FD" w:rsidP="00F02E40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  <w:p w14:paraId="382A1B27" w14:textId="77777777" w:rsidR="00CF11FD" w:rsidRPr="008B2A4F" w:rsidRDefault="00CF11FD" w:rsidP="00F02E40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E</w:t>
            </w:r>
          </w:p>
          <w:p w14:paraId="426089C6" w14:textId="77777777" w:rsidR="00CF11FD" w:rsidRDefault="00CF11FD" w:rsidP="00F02E40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Encourages Reflection</w:t>
            </w:r>
          </w:p>
          <w:p w14:paraId="0C9257BC" w14:textId="77777777" w:rsidR="00CF11FD" w:rsidRPr="008B2A4F" w:rsidRDefault="00CF11FD" w:rsidP="00F02E40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  <w:p w14:paraId="653C82DD" w14:textId="77777777" w:rsidR="00CF11FD" w:rsidRPr="008B2A4F" w:rsidRDefault="00CF11FD" w:rsidP="00F02E40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N</w:t>
            </w:r>
          </w:p>
          <w:p w14:paraId="5D7541A2" w14:textId="77777777" w:rsidR="00CF11FD" w:rsidRPr="008B2A4F" w:rsidRDefault="00CF11FD" w:rsidP="00F02E40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Next Steps</w:t>
            </w:r>
          </w:p>
          <w:p w14:paraId="7663CC86" w14:textId="77777777" w:rsidR="00CF11FD" w:rsidRPr="008B2A4F" w:rsidRDefault="00CF11FD" w:rsidP="00F02E40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  <w:p w14:paraId="6DAA275D" w14:textId="77777777" w:rsidR="00CF11FD" w:rsidRPr="008B2A4F" w:rsidRDefault="00CF11FD" w:rsidP="00F02E40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C</w:t>
            </w:r>
          </w:p>
          <w:p w14:paraId="33B51033" w14:textId="77777777" w:rsidR="00CF11FD" w:rsidRPr="008B2A4F" w:rsidRDefault="00CF11FD" w:rsidP="00F02E40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Challenge</w:t>
            </w:r>
          </w:p>
          <w:p w14:paraId="443B4048" w14:textId="77777777" w:rsidR="00CF11FD" w:rsidRPr="008B2A4F" w:rsidRDefault="00CF11FD" w:rsidP="00F02E40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  <w:p w14:paraId="301DD623" w14:textId="77777777" w:rsidR="00CF11FD" w:rsidRPr="008B2A4F" w:rsidRDefault="00CF11FD" w:rsidP="00F02E40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E</w:t>
            </w:r>
          </w:p>
          <w:p w14:paraId="03ACB73D" w14:textId="77777777" w:rsidR="00CF11FD" w:rsidRDefault="00CF11FD" w:rsidP="00F02E40">
            <w:pPr>
              <w:spacing w:line="240" w:lineRule="auto"/>
              <w:jc w:val="center"/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Ethics &amp; Empathy</w:t>
            </w:r>
          </w:p>
        </w:tc>
        <w:tc>
          <w:tcPr>
            <w:tcW w:w="1666" w:type="dxa"/>
          </w:tcPr>
          <w:p w14:paraId="13FE4D52" w14:textId="77777777" w:rsidR="00CF11FD" w:rsidRDefault="00CF11FD" w:rsidP="00F02E40">
            <w:r>
              <w:t>KS2 National Curriculum</w:t>
            </w:r>
          </w:p>
        </w:tc>
        <w:tc>
          <w:tcPr>
            <w:tcW w:w="1071" w:type="dxa"/>
          </w:tcPr>
          <w:p w14:paraId="1DE8F212" w14:textId="77777777" w:rsidR="00CF11FD" w:rsidRDefault="00CF11FD" w:rsidP="00F02E40">
            <w:r>
              <w:t>Unit</w:t>
            </w:r>
          </w:p>
        </w:tc>
        <w:tc>
          <w:tcPr>
            <w:tcW w:w="1926" w:type="dxa"/>
          </w:tcPr>
          <w:p w14:paraId="0C9B679F" w14:textId="77777777" w:rsidR="00CF11FD" w:rsidRDefault="00CF11FD" w:rsidP="00F02E40">
            <w:r>
              <w:t>7</w:t>
            </w:r>
          </w:p>
        </w:tc>
        <w:tc>
          <w:tcPr>
            <w:tcW w:w="1927" w:type="dxa"/>
          </w:tcPr>
          <w:p w14:paraId="40E2F263" w14:textId="77777777" w:rsidR="00CF11FD" w:rsidRDefault="00CF11FD" w:rsidP="00F02E40">
            <w:r>
              <w:t>8</w:t>
            </w:r>
          </w:p>
        </w:tc>
        <w:tc>
          <w:tcPr>
            <w:tcW w:w="1927" w:type="dxa"/>
          </w:tcPr>
          <w:p w14:paraId="5D799F92" w14:textId="77777777" w:rsidR="00CF11FD" w:rsidRDefault="00CF11FD" w:rsidP="00F02E40">
            <w:r>
              <w:t>9</w:t>
            </w:r>
          </w:p>
        </w:tc>
        <w:tc>
          <w:tcPr>
            <w:tcW w:w="1927" w:type="dxa"/>
          </w:tcPr>
          <w:p w14:paraId="1DEB9B8D" w14:textId="77777777" w:rsidR="00CF11FD" w:rsidRDefault="00CF11FD" w:rsidP="00F02E40">
            <w:r>
              <w:t>10</w:t>
            </w:r>
          </w:p>
        </w:tc>
        <w:tc>
          <w:tcPr>
            <w:tcW w:w="1927" w:type="dxa"/>
          </w:tcPr>
          <w:p w14:paraId="72BB3F32" w14:textId="77777777" w:rsidR="00CF11FD" w:rsidRDefault="00CF11FD" w:rsidP="00F02E40">
            <w:r>
              <w:t>11</w:t>
            </w:r>
          </w:p>
        </w:tc>
        <w:tc>
          <w:tcPr>
            <w:tcW w:w="1927" w:type="dxa"/>
          </w:tcPr>
          <w:p w14:paraId="588622E0" w14:textId="51BFF0EF" w:rsidR="00CF11FD" w:rsidRDefault="00CF11FD" w:rsidP="00F02E40">
            <w:r>
              <w:t>Next Steps</w:t>
            </w:r>
          </w:p>
        </w:tc>
      </w:tr>
      <w:tr w:rsidR="00CF11FD" w14:paraId="4580FF91" w14:textId="2CF4D001" w:rsidTr="008C273E">
        <w:trPr>
          <w:trHeight w:val="1387"/>
        </w:trPr>
        <w:tc>
          <w:tcPr>
            <w:tcW w:w="1855" w:type="dxa"/>
            <w:vMerge/>
          </w:tcPr>
          <w:p w14:paraId="4C9D895D" w14:textId="77777777" w:rsidR="00CF11FD" w:rsidRDefault="00CF11FD" w:rsidP="00F02E40">
            <w:pPr>
              <w:spacing w:line="240" w:lineRule="auto"/>
              <w:jc w:val="center"/>
            </w:pPr>
          </w:p>
        </w:tc>
        <w:tc>
          <w:tcPr>
            <w:tcW w:w="1666" w:type="dxa"/>
            <w:vMerge w:val="restart"/>
          </w:tcPr>
          <w:p w14:paraId="3FBA277C" w14:textId="157B4E90" w:rsidR="009118AD" w:rsidRDefault="009118AD" w:rsidP="009118AD">
            <w:r>
              <w:t xml:space="preserve">Understand and respond to spoken and written </w:t>
            </w:r>
            <w:proofErr w:type="gramStart"/>
            <w:r>
              <w:t>language .</w:t>
            </w:r>
            <w:proofErr w:type="gramEnd"/>
          </w:p>
          <w:p w14:paraId="57575B04" w14:textId="77777777" w:rsidR="009118AD" w:rsidRDefault="009118AD" w:rsidP="00F02E40"/>
          <w:p w14:paraId="7C975053" w14:textId="2EABF24D" w:rsidR="009118AD" w:rsidRDefault="009118AD" w:rsidP="00F02E40">
            <w:r>
              <w:t>Speak with increasing confidence, fluency and spontaneity.</w:t>
            </w:r>
          </w:p>
          <w:p w14:paraId="73826D0B" w14:textId="77777777" w:rsidR="009118AD" w:rsidRDefault="009118AD" w:rsidP="00F02E40"/>
          <w:p w14:paraId="3973A2D6" w14:textId="6FF6231A" w:rsidR="009118AD" w:rsidRDefault="009118AD" w:rsidP="00F02E40">
            <w:r>
              <w:t>Write at varying length, for different purposes and audiences.</w:t>
            </w:r>
          </w:p>
          <w:p w14:paraId="4F8B99BA" w14:textId="77777777" w:rsidR="009118AD" w:rsidRDefault="009118AD" w:rsidP="00F02E40"/>
          <w:p w14:paraId="52ABA062" w14:textId="7EF9C871" w:rsidR="00CF11FD" w:rsidRDefault="009118AD" w:rsidP="00F02E40">
            <w:r>
              <w:t>Discover and develop an appreciation of a range of writing in the language studied.</w:t>
            </w:r>
          </w:p>
        </w:tc>
        <w:tc>
          <w:tcPr>
            <w:tcW w:w="1071" w:type="dxa"/>
          </w:tcPr>
          <w:p w14:paraId="1D34A326" w14:textId="41C7F418" w:rsidR="00CF11FD" w:rsidRDefault="00CF11FD" w:rsidP="00F02E40">
            <w:r>
              <w:t>1</w:t>
            </w:r>
          </w:p>
          <w:p w14:paraId="0763B097" w14:textId="77777777" w:rsidR="00CF11FD" w:rsidRDefault="00CF11FD" w:rsidP="00F02E40"/>
          <w:p w14:paraId="167A44C9" w14:textId="77777777" w:rsidR="00CF11FD" w:rsidRDefault="00CF11FD" w:rsidP="00F02E40"/>
        </w:tc>
        <w:tc>
          <w:tcPr>
            <w:tcW w:w="1926" w:type="dxa"/>
          </w:tcPr>
          <w:p w14:paraId="6BAD81C6" w14:textId="3A8A5BF4" w:rsidR="00CF11FD" w:rsidRDefault="0015454F" w:rsidP="00F02E40">
            <w:r>
              <w:t>The Essentials</w:t>
            </w:r>
          </w:p>
        </w:tc>
        <w:tc>
          <w:tcPr>
            <w:tcW w:w="1927" w:type="dxa"/>
          </w:tcPr>
          <w:p w14:paraId="7A586FF4" w14:textId="5EE06A55" w:rsidR="00CF11FD" w:rsidRDefault="0015454F" w:rsidP="00F02E40">
            <w:r>
              <w:t>On Holiday</w:t>
            </w:r>
          </w:p>
        </w:tc>
        <w:tc>
          <w:tcPr>
            <w:tcW w:w="1927" w:type="dxa"/>
          </w:tcPr>
          <w:p w14:paraId="2DCBDA8E" w14:textId="0ADD4B87" w:rsidR="00CF11FD" w:rsidRDefault="00F02E40" w:rsidP="00F02E40">
            <w:r>
              <w:t>Future Ambitions</w:t>
            </w:r>
          </w:p>
        </w:tc>
        <w:tc>
          <w:tcPr>
            <w:tcW w:w="1927" w:type="dxa"/>
          </w:tcPr>
          <w:p w14:paraId="008C3742" w14:textId="164F3565" w:rsidR="00CF11FD" w:rsidRDefault="00F02E40" w:rsidP="00F02E40">
            <w:r>
              <w:t>Free Time Activities</w:t>
            </w:r>
          </w:p>
        </w:tc>
        <w:tc>
          <w:tcPr>
            <w:tcW w:w="1927" w:type="dxa"/>
          </w:tcPr>
          <w:p w14:paraId="1E307EE6" w14:textId="680A9391" w:rsidR="00CF11FD" w:rsidRDefault="00F02E40" w:rsidP="00F02E40">
            <w:r>
              <w:t>Education</w:t>
            </w:r>
          </w:p>
        </w:tc>
        <w:tc>
          <w:tcPr>
            <w:tcW w:w="1927" w:type="dxa"/>
            <w:vMerge w:val="restart"/>
          </w:tcPr>
          <w:p w14:paraId="60C75147" w14:textId="77777777" w:rsidR="00CF11FD" w:rsidRDefault="00CF11FD" w:rsidP="00F02E40">
            <w:r>
              <w:t>KS5:</w:t>
            </w:r>
          </w:p>
          <w:p w14:paraId="2B2F2E5E" w14:textId="77777777" w:rsidR="009118AD" w:rsidRDefault="009118AD" w:rsidP="00F02E40"/>
          <w:p w14:paraId="7F20F2FD" w14:textId="335B2722" w:rsidR="009118AD" w:rsidRDefault="009118AD" w:rsidP="00F02E40">
            <w:r>
              <w:t>Develop capacity for critical thinking on students’ understanding of language, culture and society.</w:t>
            </w:r>
          </w:p>
          <w:p w14:paraId="3C91737B" w14:textId="77777777" w:rsidR="00A448AB" w:rsidRDefault="00A448AB" w:rsidP="00F02E40"/>
          <w:p w14:paraId="21B60B48" w14:textId="77962AC1" w:rsidR="00CF11FD" w:rsidRDefault="00A448AB" w:rsidP="00F02E40">
            <w:r>
              <w:t>Develop control of the language system, using spoken and written skills, using an extended range of vocabulary with increasing confidence and accuracy.</w:t>
            </w:r>
          </w:p>
          <w:p w14:paraId="6FC4B60F" w14:textId="77777777" w:rsidR="00A448AB" w:rsidRDefault="00A448AB" w:rsidP="00F02E40"/>
          <w:p w14:paraId="49059974" w14:textId="77777777" w:rsidR="00CF11FD" w:rsidRDefault="00CF11FD" w:rsidP="00F02E40">
            <w:r>
              <w:t>Careers:</w:t>
            </w:r>
          </w:p>
          <w:p w14:paraId="7213C32B" w14:textId="7A4F1BEB" w:rsidR="00A448AB" w:rsidRDefault="00A448AB" w:rsidP="00F02E40">
            <w:r>
              <w:t>Diplomacy</w:t>
            </w:r>
          </w:p>
          <w:p w14:paraId="4ABAA1FB" w14:textId="4AF77FE2" w:rsidR="00A448AB" w:rsidRDefault="00A448AB" w:rsidP="00F02E40">
            <w:r>
              <w:t>Marketing</w:t>
            </w:r>
          </w:p>
          <w:p w14:paraId="5672E839" w14:textId="79478E33" w:rsidR="00A448AB" w:rsidRDefault="00A448AB" w:rsidP="00F02E40">
            <w:r>
              <w:t>Interpreting</w:t>
            </w:r>
          </w:p>
          <w:p w14:paraId="732A6106" w14:textId="7B072A29" w:rsidR="00A448AB" w:rsidRDefault="00A448AB" w:rsidP="00F02E40">
            <w:r>
              <w:t>Journalism</w:t>
            </w:r>
          </w:p>
          <w:p w14:paraId="45A2927C" w14:textId="6293EBA4" w:rsidR="00A448AB" w:rsidRDefault="00A448AB" w:rsidP="00F02E40">
            <w:r>
              <w:t>Security Services</w:t>
            </w:r>
          </w:p>
          <w:p w14:paraId="46DC8E07" w14:textId="3203C5CF" w:rsidR="00A448AB" w:rsidRDefault="00DA547D" w:rsidP="00F02E40">
            <w:r>
              <w:t>Travel and Tourism</w:t>
            </w:r>
          </w:p>
        </w:tc>
      </w:tr>
      <w:tr w:rsidR="00CF11FD" w14:paraId="235A9D47" w14:textId="16419051" w:rsidTr="008C273E">
        <w:trPr>
          <w:trHeight w:val="1364"/>
        </w:trPr>
        <w:tc>
          <w:tcPr>
            <w:tcW w:w="1855" w:type="dxa"/>
            <w:vMerge/>
          </w:tcPr>
          <w:p w14:paraId="00D943FF" w14:textId="77777777" w:rsidR="00CF11FD" w:rsidRDefault="00CF11FD" w:rsidP="00F02E40"/>
        </w:tc>
        <w:tc>
          <w:tcPr>
            <w:tcW w:w="1666" w:type="dxa"/>
            <w:vMerge/>
          </w:tcPr>
          <w:p w14:paraId="2A122F0E" w14:textId="77777777" w:rsidR="00CF11FD" w:rsidRDefault="00CF11FD" w:rsidP="00F02E40"/>
        </w:tc>
        <w:tc>
          <w:tcPr>
            <w:tcW w:w="1071" w:type="dxa"/>
          </w:tcPr>
          <w:p w14:paraId="16A40661" w14:textId="3492D1D8" w:rsidR="00CF11FD" w:rsidRDefault="00CF11FD" w:rsidP="00F02E40">
            <w:r>
              <w:t>2</w:t>
            </w:r>
          </w:p>
          <w:p w14:paraId="2D95717F" w14:textId="77777777" w:rsidR="00CF11FD" w:rsidRDefault="00CF11FD" w:rsidP="00F02E40"/>
          <w:p w14:paraId="592FE472" w14:textId="77777777" w:rsidR="00CF11FD" w:rsidRDefault="00CF11FD" w:rsidP="00F02E40"/>
        </w:tc>
        <w:tc>
          <w:tcPr>
            <w:tcW w:w="1926" w:type="dxa"/>
          </w:tcPr>
          <w:p w14:paraId="1D5BE0AA" w14:textId="115E683A" w:rsidR="00CF11FD" w:rsidRDefault="0015454F" w:rsidP="00F02E40">
            <w:r>
              <w:t>School</w:t>
            </w:r>
          </w:p>
        </w:tc>
        <w:tc>
          <w:tcPr>
            <w:tcW w:w="1927" w:type="dxa"/>
          </w:tcPr>
          <w:p w14:paraId="68C6A37C" w14:textId="30DE916A" w:rsidR="00CF11FD" w:rsidRDefault="0015454F" w:rsidP="00F02E40">
            <w:r>
              <w:t>Leisure</w:t>
            </w:r>
          </w:p>
        </w:tc>
        <w:tc>
          <w:tcPr>
            <w:tcW w:w="1927" w:type="dxa"/>
          </w:tcPr>
          <w:p w14:paraId="277AC210" w14:textId="2DED118C" w:rsidR="00CF11FD" w:rsidRDefault="00F02E40" w:rsidP="00F02E40">
            <w:r>
              <w:t>Healthy Me, Healthy World</w:t>
            </w:r>
          </w:p>
        </w:tc>
        <w:tc>
          <w:tcPr>
            <w:tcW w:w="1927" w:type="dxa"/>
          </w:tcPr>
          <w:p w14:paraId="2B739683" w14:textId="534C1AD3" w:rsidR="00CF11FD" w:rsidRDefault="00F02E40" w:rsidP="00F02E40">
            <w:r>
              <w:t>Daily Routine, Food and Festivals</w:t>
            </w:r>
          </w:p>
        </w:tc>
        <w:tc>
          <w:tcPr>
            <w:tcW w:w="1927" w:type="dxa"/>
          </w:tcPr>
          <w:p w14:paraId="0C61E9FF" w14:textId="12F81CD0" w:rsidR="00CF11FD" w:rsidRDefault="00F02E40" w:rsidP="00F02E40">
            <w:r>
              <w:t>Future Plans</w:t>
            </w:r>
          </w:p>
        </w:tc>
        <w:tc>
          <w:tcPr>
            <w:tcW w:w="1927" w:type="dxa"/>
            <w:vMerge/>
          </w:tcPr>
          <w:p w14:paraId="6C4A2ADF" w14:textId="77777777" w:rsidR="00CF11FD" w:rsidRDefault="00CF11FD" w:rsidP="00F02E40"/>
        </w:tc>
      </w:tr>
      <w:tr w:rsidR="00CF11FD" w14:paraId="1363656A" w14:textId="745B96BC" w:rsidTr="008C273E">
        <w:trPr>
          <w:trHeight w:val="1370"/>
        </w:trPr>
        <w:tc>
          <w:tcPr>
            <w:tcW w:w="1855" w:type="dxa"/>
            <w:vMerge/>
          </w:tcPr>
          <w:p w14:paraId="665064C3" w14:textId="77777777" w:rsidR="00CF11FD" w:rsidRDefault="00CF11FD" w:rsidP="00F02E40"/>
        </w:tc>
        <w:tc>
          <w:tcPr>
            <w:tcW w:w="1666" w:type="dxa"/>
            <w:vMerge/>
          </w:tcPr>
          <w:p w14:paraId="353680FB" w14:textId="77777777" w:rsidR="00CF11FD" w:rsidRDefault="00CF11FD" w:rsidP="00F02E40"/>
        </w:tc>
        <w:tc>
          <w:tcPr>
            <w:tcW w:w="1071" w:type="dxa"/>
          </w:tcPr>
          <w:p w14:paraId="06FEE57E" w14:textId="4A9462F1" w:rsidR="00CF11FD" w:rsidRDefault="00CF11FD" w:rsidP="00F02E40">
            <w:r>
              <w:t>3</w:t>
            </w:r>
          </w:p>
          <w:p w14:paraId="7BB6D11C" w14:textId="77777777" w:rsidR="00CF11FD" w:rsidRDefault="00CF11FD" w:rsidP="00F02E40"/>
          <w:p w14:paraId="2F81242C" w14:textId="77777777" w:rsidR="00CF11FD" w:rsidRDefault="00CF11FD" w:rsidP="00F02E40"/>
        </w:tc>
        <w:tc>
          <w:tcPr>
            <w:tcW w:w="1926" w:type="dxa"/>
          </w:tcPr>
          <w:p w14:paraId="08556F59" w14:textId="282DCB4A" w:rsidR="00CF11FD" w:rsidRDefault="0015454F" w:rsidP="00F02E40">
            <w:r>
              <w:t>Free Time</w:t>
            </w:r>
          </w:p>
        </w:tc>
        <w:tc>
          <w:tcPr>
            <w:tcW w:w="1927" w:type="dxa"/>
          </w:tcPr>
          <w:p w14:paraId="509D681F" w14:textId="5476314B" w:rsidR="00CF11FD" w:rsidRDefault="0015454F" w:rsidP="00F02E40">
            <w:r>
              <w:t>Where I live</w:t>
            </w:r>
          </w:p>
        </w:tc>
        <w:tc>
          <w:tcPr>
            <w:tcW w:w="1927" w:type="dxa"/>
          </w:tcPr>
          <w:p w14:paraId="41B04F58" w14:textId="6848C23A" w:rsidR="00CF11FD" w:rsidRDefault="00F02E40" w:rsidP="00F02E40">
            <w:r>
              <w:t>The Francophone World</w:t>
            </w:r>
          </w:p>
        </w:tc>
        <w:tc>
          <w:tcPr>
            <w:tcW w:w="1927" w:type="dxa"/>
          </w:tcPr>
          <w:p w14:paraId="23E0B3E5" w14:textId="1FB765F5" w:rsidR="00CF11FD" w:rsidRDefault="00F02E40" w:rsidP="00F02E40">
            <w:r>
              <w:t>My Region</w:t>
            </w:r>
          </w:p>
        </w:tc>
        <w:tc>
          <w:tcPr>
            <w:tcW w:w="1927" w:type="dxa"/>
          </w:tcPr>
          <w:p w14:paraId="7E621242" w14:textId="23BA52E2" w:rsidR="00CF11FD" w:rsidRDefault="00F02E40" w:rsidP="00F02E40">
            <w:r>
              <w:t>Me, My Family and Friends</w:t>
            </w:r>
          </w:p>
        </w:tc>
        <w:tc>
          <w:tcPr>
            <w:tcW w:w="1927" w:type="dxa"/>
            <w:vMerge/>
          </w:tcPr>
          <w:p w14:paraId="78B28F86" w14:textId="77777777" w:rsidR="00CF11FD" w:rsidRDefault="00CF11FD" w:rsidP="00F02E40"/>
        </w:tc>
      </w:tr>
      <w:tr w:rsidR="00CF11FD" w14:paraId="444391E4" w14:textId="7538F0CD" w:rsidTr="008C273E">
        <w:trPr>
          <w:trHeight w:val="1376"/>
        </w:trPr>
        <w:tc>
          <w:tcPr>
            <w:tcW w:w="1855" w:type="dxa"/>
            <w:vMerge/>
          </w:tcPr>
          <w:p w14:paraId="67365BA9" w14:textId="77777777" w:rsidR="00CF11FD" w:rsidRDefault="00CF11FD" w:rsidP="00F02E40"/>
        </w:tc>
        <w:tc>
          <w:tcPr>
            <w:tcW w:w="1666" w:type="dxa"/>
            <w:vMerge/>
          </w:tcPr>
          <w:p w14:paraId="2B675F87" w14:textId="77777777" w:rsidR="00CF11FD" w:rsidRDefault="00CF11FD" w:rsidP="00F02E40"/>
        </w:tc>
        <w:tc>
          <w:tcPr>
            <w:tcW w:w="1071" w:type="dxa"/>
          </w:tcPr>
          <w:p w14:paraId="37C87E8F" w14:textId="790E7F23" w:rsidR="00CF11FD" w:rsidRDefault="00CF11FD" w:rsidP="00F02E40">
            <w:r>
              <w:t>4</w:t>
            </w:r>
          </w:p>
          <w:p w14:paraId="21ABF67D" w14:textId="77777777" w:rsidR="00CF11FD" w:rsidRDefault="00CF11FD" w:rsidP="00F02E40"/>
          <w:p w14:paraId="5D1BD846" w14:textId="77777777" w:rsidR="00CF11FD" w:rsidRDefault="00CF11FD" w:rsidP="00F02E40"/>
        </w:tc>
        <w:tc>
          <w:tcPr>
            <w:tcW w:w="1926" w:type="dxa"/>
          </w:tcPr>
          <w:p w14:paraId="1044DE7B" w14:textId="5F1A0AA4" w:rsidR="00CF11FD" w:rsidRDefault="0015454F" w:rsidP="00F02E40">
            <w:r>
              <w:t>Manchester – Paris</w:t>
            </w:r>
          </w:p>
        </w:tc>
        <w:tc>
          <w:tcPr>
            <w:tcW w:w="1927" w:type="dxa"/>
          </w:tcPr>
          <w:p w14:paraId="3D17E17C" w14:textId="1EA0737E" w:rsidR="00CF11FD" w:rsidRDefault="0015454F" w:rsidP="00F02E40">
            <w:r>
              <w:t>Celebrating Me</w:t>
            </w:r>
          </w:p>
        </w:tc>
        <w:tc>
          <w:tcPr>
            <w:tcW w:w="1927" w:type="dxa"/>
          </w:tcPr>
          <w:p w14:paraId="583232DA" w14:textId="3F1C0BB8" w:rsidR="00CF11FD" w:rsidRDefault="00F02E40" w:rsidP="00F02E40">
            <w:r>
              <w:t>Me, My Family and Friends</w:t>
            </w:r>
          </w:p>
        </w:tc>
        <w:tc>
          <w:tcPr>
            <w:tcW w:w="1927" w:type="dxa"/>
          </w:tcPr>
          <w:p w14:paraId="18D5C91D" w14:textId="171FDCCA" w:rsidR="00CF11FD" w:rsidRDefault="00F02E40" w:rsidP="00F02E40">
            <w:r>
              <w:t>Travel and Tourism</w:t>
            </w:r>
          </w:p>
        </w:tc>
        <w:tc>
          <w:tcPr>
            <w:tcW w:w="1927" w:type="dxa"/>
            <w:shd w:val="clear" w:color="auto" w:fill="A6A6A6" w:themeFill="background1" w:themeFillShade="A6"/>
          </w:tcPr>
          <w:p w14:paraId="5C9110EF" w14:textId="77777777" w:rsidR="00CF11FD" w:rsidRDefault="00CF11FD" w:rsidP="00F02E40"/>
        </w:tc>
        <w:tc>
          <w:tcPr>
            <w:tcW w:w="1927" w:type="dxa"/>
            <w:vMerge/>
          </w:tcPr>
          <w:p w14:paraId="247AE2AF" w14:textId="77777777" w:rsidR="00CF11FD" w:rsidRDefault="00CF11FD" w:rsidP="00F02E40"/>
        </w:tc>
      </w:tr>
      <w:tr w:rsidR="00CF11FD" w14:paraId="07D4504E" w14:textId="195710F1" w:rsidTr="008C273E">
        <w:trPr>
          <w:trHeight w:val="1382"/>
        </w:trPr>
        <w:tc>
          <w:tcPr>
            <w:tcW w:w="1855" w:type="dxa"/>
            <w:vMerge/>
          </w:tcPr>
          <w:p w14:paraId="6F40B556" w14:textId="77777777" w:rsidR="00CF11FD" w:rsidRDefault="00CF11FD" w:rsidP="00F02E40"/>
        </w:tc>
        <w:tc>
          <w:tcPr>
            <w:tcW w:w="1666" w:type="dxa"/>
            <w:vMerge/>
          </w:tcPr>
          <w:p w14:paraId="20799875" w14:textId="77777777" w:rsidR="00CF11FD" w:rsidRDefault="00CF11FD" w:rsidP="00F02E40"/>
        </w:tc>
        <w:tc>
          <w:tcPr>
            <w:tcW w:w="1071" w:type="dxa"/>
          </w:tcPr>
          <w:p w14:paraId="73DA8FDA" w14:textId="23DC2C24" w:rsidR="00CF11FD" w:rsidRDefault="00CF11FD" w:rsidP="00F02E40">
            <w:r>
              <w:t>5</w:t>
            </w:r>
          </w:p>
        </w:tc>
        <w:tc>
          <w:tcPr>
            <w:tcW w:w="1926" w:type="dxa"/>
            <w:shd w:val="clear" w:color="auto" w:fill="A6A6A6" w:themeFill="background1" w:themeFillShade="A6"/>
          </w:tcPr>
          <w:p w14:paraId="22CD85C0" w14:textId="77777777" w:rsidR="00CF11FD" w:rsidRDefault="00CF11FD" w:rsidP="00F02E40"/>
          <w:p w14:paraId="4190CB6D" w14:textId="77777777" w:rsidR="00CF11FD" w:rsidRDefault="00CF11FD" w:rsidP="00F02E40"/>
          <w:p w14:paraId="6AD8E2AC" w14:textId="77777777" w:rsidR="00CF11FD" w:rsidRDefault="00CF11FD" w:rsidP="00F02E40"/>
          <w:p w14:paraId="1D7CC4AA" w14:textId="77777777" w:rsidR="00CF11FD" w:rsidRDefault="00CF11FD" w:rsidP="00F02E40"/>
        </w:tc>
        <w:tc>
          <w:tcPr>
            <w:tcW w:w="1927" w:type="dxa"/>
            <w:shd w:val="clear" w:color="auto" w:fill="A6A6A6" w:themeFill="background1" w:themeFillShade="A6"/>
          </w:tcPr>
          <w:p w14:paraId="5691820D" w14:textId="77777777" w:rsidR="00CF11FD" w:rsidRDefault="00CF11FD" w:rsidP="00F02E40"/>
        </w:tc>
        <w:tc>
          <w:tcPr>
            <w:tcW w:w="1927" w:type="dxa"/>
            <w:shd w:val="clear" w:color="auto" w:fill="A6A6A6" w:themeFill="background1" w:themeFillShade="A6"/>
          </w:tcPr>
          <w:p w14:paraId="273713D3" w14:textId="77777777" w:rsidR="00CF11FD" w:rsidRDefault="00CF11FD" w:rsidP="00F02E40"/>
        </w:tc>
        <w:tc>
          <w:tcPr>
            <w:tcW w:w="1927" w:type="dxa"/>
          </w:tcPr>
          <w:p w14:paraId="07005D19" w14:textId="7652F7A5" w:rsidR="00CF11FD" w:rsidRDefault="00F02E40" w:rsidP="00F02E40">
            <w:r>
              <w:t>Social and Global Issues</w:t>
            </w:r>
          </w:p>
        </w:tc>
        <w:tc>
          <w:tcPr>
            <w:tcW w:w="1927" w:type="dxa"/>
            <w:shd w:val="clear" w:color="auto" w:fill="A6A6A6" w:themeFill="background1" w:themeFillShade="A6"/>
          </w:tcPr>
          <w:p w14:paraId="34003A96" w14:textId="77777777" w:rsidR="00CF11FD" w:rsidRDefault="00CF11FD" w:rsidP="00F02E40"/>
        </w:tc>
        <w:tc>
          <w:tcPr>
            <w:tcW w:w="1927" w:type="dxa"/>
            <w:vMerge/>
          </w:tcPr>
          <w:p w14:paraId="3C31BE53" w14:textId="77777777" w:rsidR="00CF11FD" w:rsidRDefault="00CF11FD" w:rsidP="00F02E40"/>
        </w:tc>
      </w:tr>
    </w:tbl>
    <w:p w14:paraId="1595D41D" w14:textId="77777777" w:rsidR="004E7E42" w:rsidRDefault="00D768B8" w:rsidP="004E7E42">
      <w:pPr>
        <w:ind w:left="-851"/>
        <w:rPr>
          <w:b/>
          <w:bCs/>
          <w:lang w:val="en-US"/>
        </w:rPr>
      </w:pPr>
      <w:r w:rsidRPr="00D768B8">
        <w:rPr>
          <w:rFonts w:ascii="Arial" w:hAnsi="Arial" w:cs="Arial"/>
          <w:b/>
          <w:bCs/>
          <w:noProof/>
          <w:color w:val="002060"/>
        </w:rPr>
        <w:drawing>
          <wp:anchor distT="0" distB="0" distL="114300" distR="114300" simplePos="0" relativeHeight="251658240" behindDoc="0" locked="0" layoutInCell="1" allowOverlap="1" wp14:anchorId="0BCA358A" wp14:editId="19BE66E3">
            <wp:simplePos x="0" y="0"/>
            <wp:positionH relativeFrom="column">
              <wp:posOffset>9042400</wp:posOffset>
            </wp:positionH>
            <wp:positionV relativeFrom="paragraph">
              <wp:posOffset>0</wp:posOffset>
            </wp:positionV>
            <wp:extent cx="666750" cy="661035"/>
            <wp:effectExtent l="0" t="0" r="0" b="5715"/>
            <wp:wrapThrough wrapText="bothSides">
              <wp:wrapPolygon edited="0">
                <wp:start x="9257" y="0"/>
                <wp:lineTo x="5554" y="622"/>
                <wp:lineTo x="2469" y="4980"/>
                <wp:lineTo x="2469" y="9960"/>
                <wp:lineTo x="0" y="17429"/>
                <wp:lineTo x="0" y="18674"/>
                <wp:lineTo x="3703" y="21164"/>
                <wp:lineTo x="16663" y="21164"/>
                <wp:lineTo x="20983" y="18674"/>
                <wp:lineTo x="20983" y="17429"/>
                <wp:lineTo x="19749" y="8715"/>
                <wp:lineTo x="17897" y="3112"/>
                <wp:lineTo x="14811" y="0"/>
                <wp:lineTo x="9257" y="0"/>
              </wp:wrapPolygon>
            </wp:wrapThrough>
            <wp:docPr id="5" name="Picture 4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BCBB235-4721-4BB5-8DB3-65A68584BC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7BCBB235-4721-4BB5-8DB3-65A68584BC6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68B8">
        <w:rPr>
          <w:b/>
          <w:bCs/>
          <w:lang w:val="en-US"/>
        </w:rPr>
        <w:t>Curriculum Map</w:t>
      </w:r>
      <w:r w:rsidR="0015454F">
        <w:rPr>
          <w:b/>
          <w:bCs/>
          <w:lang w:val="en-US"/>
        </w:rPr>
        <w:t xml:space="preserve"> French</w:t>
      </w:r>
    </w:p>
    <w:p w14:paraId="5C30ADB6" w14:textId="01BEF3A6" w:rsidR="00F02E40" w:rsidRPr="003B166E" w:rsidRDefault="00D768B8" w:rsidP="004E7E42">
      <w:pPr>
        <w:ind w:left="-851"/>
        <w:rPr>
          <w:b/>
          <w:bCs/>
          <w:lang w:val="en-US"/>
        </w:rPr>
      </w:pPr>
      <w:r>
        <w:t>Subject Intent:</w:t>
      </w:r>
      <w:r w:rsidR="009118AD">
        <w:t xml:space="preserve"> </w:t>
      </w:r>
      <w:r w:rsidR="00F02E40">
        <w:t>Through our departmental motto of ‘Speak, Know, Discover,’ (</w:t>
      </w:r>
      <w:proofErr w:type="spellStart"/>
      <w:r w:rsidR="00F02E40">
        <w:t>Parler</w:t>
      </w:r>
      <w:proofErr w:type="spellEnd"/>
      <w:r w:rsidR="00F02E40">
        <w:t xml:space="preserve">, Savoir, </w:t>
      </w:r>
      <w:proofErr w:type="spellStart"/>
      <w:r w:rsidR="00F02E40">
        <w:t>D</w:t>
      </w:r>
      <w:r w:rsidR="00F02E40">
        <w:rPr>
          <w:rFonts w:cstheme="minorHAnsi"/>
        </w:rPr>
        <w:t>é</w:t>
      </w:r>
      <w:r w:rsidR="00F02E40">
        <w:t>couvrir</w:t>
      </w:r>
      <w:proofErr w:type="spellEnd"/>
      <w:r w:rsidR="00F02E40">
        <w:t xml:space="preserve">) we intend to create enthusiastic language-learners who can transfer the many skills they learn in MFL into other areas / subjects. We aim to provide opportunities for learners to communicate for practical purposes, experience francophone culture and </w:t>
      </w:r>
      <w:r w:rsidR="009118AD">
        <w:t>experience</w:t>
      </w:r>
      <w:r w:rsidR="00F02E40">
        <w:t xml:space="preserve"> authentic sources</w:t>
      </w:r>
      <w:r w:rsidR="009118AD">
        <w:t xml:space="preserve"> of knowledge</w:t>
      </w:r>
      <w:r w:rsidR="00F02E40">
        <w:t xml:space="preserve"> in the original language. We will provide a carefully sequenced curriculum based on </w:t>
      </w:r>
      <w:r w:rsidR="009118AD">
        <w:t>vocabulary, grammar and phonics. We wish to inspire a thirst for learning languages beyond students’ time at The Derby</w:t>
      </w:r>
      <w:r w:rsidR="00A448AB">
        <w:t xml:space="preserve"> </w:t>
      </w:r>
      <w:r w:rsidR="009118AD">
        <w:t>High School, based on a confidence gained in reading, listening, speaking and writing, understanding that much of this confidence comes from speaking.</w:t>
      </w:r>
    </w:p>
    <w:p w14:paraId="2BCE095E" w14:textId="77777777" w:rsidR="00D768B8" w:rsidRPr="00D768B8" w:rsidRDefault="00D768B8">
      <w:pPr>
        <w:rPr>
          <w:lang w:val="en-US"/>
        </w:rPr>
      </w:pPr>
      <w:bookmarkStart w:id="0" w:name="_GoBack"/>
      <w:bookmarkEnd w:id="0"/>
    </w:p>
    <w:sectPr w:rsidR="00D768B8" w:rsidRPr="00D768B8" w:rsidSect="000271B7">
      <w:pgSz w:w="16838" w:h="11906" w:orient="landscape"/>
      <w:pgMar w:top="284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E6D3A"/>
    <w:multiLevelType w:val="hybridMultilevel"/>
    <w:tmpl w:val="0D783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4F"/>
    <w:rsid w:val="000271B7"/>
    <w:rsid w:val="0015454F"/>
    <w:rsid w:val="003907A5"/>
    <w:rsid w:val="003B166E"/>
    <w:rsid w:val="004E7E42"/>
    <w:rsid w:val="007A3995"/>
    <w:rsid w:val="008B2A4F"/>
    <w:rsid w:val="008C273E"/>
    <w:rsid w:val="009118AD"/>
    <w:rsid w:val="00A448AB"/>
    <w:rsid w:val="00C86E24"/>
    <w:rsid w:val="00CF11FD"/>
    <w:rsid w:val="00D768B8"/>
    <w:rsid w:val="00DA547D"/>
    <w:rsid w:val="00E073F8"/>
    <w:rsid w:val="00F0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0054F"/>
  <w15:chartTrackingRefBased/>
  <w15:docId w15:val="{6541DDF7-3A3F-4867-B300-CCBDDB4C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A4F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2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1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8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eng2rsd@outlook.com</dc:creator>
  <cp:keywords/>
  <dc:description/>
  <cp:lastModifiedBy>Miss R Dann</cp:lastModifiedBy>
  <cp:revision>2</cp:revision>
  <dcterms:created xsi:type="dcterms:W3CDTF">2023-10-10T09:01:00Z</dcterms:created>
  <dcterms:modified xsi:type="dcterms:W3CDTF">2023-10-10T09:01:00Z</dcterms:modified>
</cp:coreProperties>
</file>