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B72D7F" w:rsidR="007B78FF" w:rsidP="00B72D7F" w:rsidRDefault="005C12CE" w14:paraId="672A6659" wp14:textId="77777777">
      <w:pPr>
        <w:keepNext/>
        <w:spacing w:after="0" w:line="240" w:lineRule="auto"/>
        <w:jc w:val="right"/>
        <w:outlineLvl w:val="0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1635183C" wp14:editId="7777777">
            <wp:extent cx="612775" cy="750570"/>
            <wp:effectExtent l="0" t="0" r="0" b="0"/>
            <wp:docPr id="8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0" t="11551" r="4906"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476B8" w:rsidRDefault="008476B8" w14:paraId="1D1C11B1" wp14:textId="77777777">
      <w:pPr>
        <w:keepNext/>
        <w:spacing w:after="0" w:line="240" w:lineRule="auto"/>
        <w:jc w:val="center"/>
        <w:outlineLvl w:val="0"/>
        <w:rPr>
          <w:rFonts w:ascii="Arial" w:hAnsi="Arial" w:eastAsia="Times New Roman" w:cs="Arial"/>
          <w:b/>
          <w:bCs/>
          <w:sz w:val="24"/>
          <w:szCs w:val="24"/>
          <w:u w:val="single"/>
        </w:rPr>
      </w:pPr>
      <w:r w:rsidRPr="00847406">
        <w:rPr>
          <w:rFonts w:ascii="Arial" w:hAnsi="Arial" w:eastAsia="Times New Roman" w:cs="Arial"/>
          <w:b/>
          <w:bCs/>
          <w:sz w:val="24"/>
          <w:szCs w:val="24"/>
          <w:u w:val="single"/>
        </w:rPr>
        <w:t xml:space="preserve">Information about </w:t>
      </w:r>
      <w:r w:rsidR="002A4FAC">
        <w:rPr>
          <w:rFonts w:ascii="Arial" w:hAnsi="Arial" w:eastAsia="Times New Roman" w:cs="Arial"/>
          <w:b/>
          <w:bCs/>
          <w:sz w:val="24"/>
          <w:szCs w:val="24"/>
          <w:u w:val="single"/>
        </w:rPr>
        <w:t>t</w:t>
      </w:r>
      <w:r w:rsidR="00461158">
        <w:rPr>
          <w:rFonts w:ascii="Arial" w:hAnsi="Arial" w:eastAsia="Times New Roman" w:cs="Arial"/>
          <w:b/>
          <w:bCs/>
          <w:sz w:val="24"/>
          <w:szCs w:val="24"/>
          <w:u w:val="single"/>
        </w:rPr>
        <w:t>he English Department</w:t>
      </w:r>
    </w:p>
    <w:p xmlns:wp14="http://schemas.microsoft.com/office/word/2010/wordml" w:rsidR="008476B8" w:rsidRDefault="008476B8" w14:paraId="0A37501D" wp14:textId="77777777">
      <w:pPr>
        <w:keepNext/>
        <w:spacing w:after="0" w:line="240" w:lineRule="auto"/>
        <w:jc w:val="center"/>
        <w:outlineLvl w:val="0"/>
        <w:rPr>
          <w:rFonts w:ascii="Arial" w:hAnsi="Arial" w:eastAsia="Times New Roman" w:cs="Arial"/>
          <w:b/>
          <w:bCs/>
          <w:sz w:val="24"/>
          <w:szCs w:val="24"/>
          <w:u w:val="single"/>
        </w:rPr>
      </w:pPr>
    </w:p>
    <w:p xmlns:wp14="http://schemas.microsoft.com/office/word/2010/wordml" w:rsidRPr="0089428B" w:rsidR="008476B8" w:rsidRDefault="008476B8" w14:paraId="7DBCD3D8" wp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89428B">
        <w:rPr>
          <w:rFonts w:ascii="Arial" w:hAnsi="Arial" w:eastAsia="Times New Roman" w:cs="Arial"/>
          <w:sz w:val="24"/>
          <w:szCs w:val="24"/>
        </w:rPr>
        <w:t>This post represents a tremendous opportunity for the right applicant. We are seeking to appoint an excellent practitioner to contribute further to our present success</w:t>
      </w:r>
      <w:r w:rsidR="00D04AA4">
        <w:rPr>
          <w:rFonts w:ascii="Arial" w:hAnsi="Arial" w:eastAsia="Times New Roman" w:cs="Arial"/>
          <w:sz w:val="24"/>
          <w:szCs w:val="24"/>
        </w:rPr>
        <w:t xml:space="preserve"> within the English </w:t>
      </w:r>
      <w:r w:rsidR="00272AD3">
        <w:rPr>
          <w:rFonts w:ascii="Arial" w:hAnsi="Arial" w:eastAsia="Times New Roman" w:cs="Arial"/>
          <w:sz w:val="24"/>
          <w:szCs w:val="24"/>
        </w:rPr>
        <w:t>D</w:t>
      </w:r>
      <w:r w:rsidR="00D04AA4">
        <w:rPr>
          <w:rFonts w:ascii="Arial" w:hAnsi="Arial" w:eastAsia="Times New Roman" w:cs="Arial"/>
          <w:sz w:val="24"/>
          <w:szCs w:val="24"/>
        </w:rPr>
        <w:t xml:space="preserve">epartment. </w:t>
      </w:r>
      <w:r w:rsidR="00FC2A8D">
        <w:rPr>
          <w:rFonts w:ascii="Arial" w:hAnsi="Arial" w:eastAsia="Times New Roman" w:cs="Arial"/>
          <w:sz w:val="24"/>
          <w:szCs w:val="24"/>
        </w:rPr>
        <w:t>Our vision is to</w:t>
      </w:r>
      <w:r w:rsidR="00D04AA4">
        <w:rPr>
          <w:rFonts w:ascii="Arial" w:hAnsi="Arial" w:eastAsia="Times New Roman" w:cs="Arial"/>
          <w:sz w:val="24"/>
          <w:szCs w:val="24"/>
        </w:rPr>
        <w:t xml:space="preserve"> provid</w:t>
      </w:r>
      <w:r w:rsidR="00FC2A8D">
        <w:rPr>
          <w:rFonts w:ascii="Arial" w:hAnsi="Arial" w:eastAsia="Times New Roman" w:cs="Arial"/>
          <w:sz w:val="24"/>
          <w:szCs w:val="24"/>
        </w:rPr>
        <w:t>e</w:t>
      </w:r>
      <w:r w:rsidR="00D04AA4">
        <w:rPr>
          <w:rFonts w:ascii="Arial" w:hAnsi="Arial" w:eastAsia="Times New Roman" w:cs="Arial"/>
          <w:sz w:val="24"/>
          <w:szCs w:val="24"/>
        </w:rPr>
        <w:t xml:space="preserve"> an engaging and enriching learning</w:t>
      </w:r>
      <w:r w:rsidR="00FC2A8D">
        <w:rPr>
          <w:rFonts w:ascii="Arial" w:hAnsi="Arial" w:eastAsia="Times New Roman" w:cs="Arial"/>
          <w:sz w:val="24"/>
          <w:szCs w:val="24"/>
        </w:rPr>
        <w:t xml:space="preserve"> environment</w:t>
      </w:r>
      <w:r w:rsidR="00D04AA4">
        <w:rPr>
          <w:rFonts w:ascii="Arial" w:hAnsi="Arial" w:eastAsia="Times New Roman" w:cs="Arial"/>
          <w:sz w:val="24"/>
          <w:szCs w:val="24"/>
        </w:rPr>
        <w:t xml:space="preserve"> which promotes a love of </w:t>
      </w:r>
      <w:r w:rsidR="00FC2A8D">
        <w:rPr>
          <w:rFonts w:ascii="Arial" w:hAnsi="Arial" w:eastAsia="Times New Roman" w:cs="Arial"/>
          <w:sz w:val="24"/>
          <w:szCs w:val="24"/>
        </w:rPr>
        <w:t>English</w:t>
      </w:r>
      <w:r w:rsidR="00D04AA4">
        <w:rPr>
          <w:rFonts w:ascii="Arial" w:hAnsi="Arial" w:eastAsia="Times New Roman" w:cs="Arial"/>
          <w:sz w:val="24"/>
          <w:szCs w:val="24"/>
        </w:rPr>
        <w:t>.</w:t>
      </w:r>
      <w:r w:rsidR="00FC2A8D">
        <w:rPr>
          <w:rFonts w:ascii="Arial" w:hAnsi="Arial" w:eastAsia="Times New Roman" w:cs="Arial"/>
          <w:sz w:val="24"/>
          <w:szCs w:val="24"/>
        </w:rPr>
        <w:t xml:space="preserve"> We do this through our thematic Key Stage 3 curriculum, which interleaves key knowledge and skills, ready for students to embark on their journey to success at Key Stage 4.</w:t>
      </w:r>
    </w:p>
    <w:p xmlns:wp14="http://schemas.microsoft.com/office/word/2010/wordml" w:rsidRPr="0089428B" w:rsidR="008476B8" w:rsidRDefault="008476B8" w14:paraId="5DAB6C7B" wp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xmlns:wp14="http://schemas.microsoft.com/office/word/2010/wordml" w:rsidR="00CD3FF8" w:rsidP="1E38663D" w:rsidRDefault="008476B8" w14:paraId="2DE5E36B" wp14:textId="6B516F67">
      <w:pPr>
        <w:spacing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E38663D" w:rsidR="008476B8">
        <w:rPr>
          <w:rFonts w:ascii="Arial" w:hAnsi="Arial" w:eastAsia="Times New Roman" w:cs="Arial"/>
          <w:sz w:val="24"/>
          <w:szCs w:val="24"/>
        </w:rPr>
        <w:t xml:space="preserve">The English </w:t>
      </w:r>
      <w:r w:rsidRPr="1E38663D" w:rsidR="00272AD3">
        <w:rPr>
          <w:rFonts w:ascii="Arial" w:hAnsi="Arial" w:eastAsia="Times New Roman" w:cs="Arial"/>
          <w:sz w:val="24"/>
          <w:szCs w:val="24"/>
        </w:rPr>
        <w:t>D</w:t>
      </w:r>
      <w:r w:rsidRPr="1E38663D" w:rsidR="008476B8">
        <w:rPr>
          <w:rFonts w:ascii="Arial" w:hAnsi="Arial" w:eastAsia="Times New Roman" w:cs="Arial"/>
          <w:sz w:val="24"/>
          <w:szCs w:val="24"/>
        </w:rPr>
        <w:t xml:space="preserve">epartment is a collegiate, </w:t>
      </w:r>
      <w:r w:rsidRPr="1E38663D" w:rsidR="008476B8">
        <w:rPr>
          <w:rFonts w:ascii="Arial" w:hAnsi="Arial" w:eastAsia="Times New Roman" w:cs="Arial"/>
          <w:sz w:val="24"/>
          <w:szCs w:val="24"/>
        </w:rPr>
        <w:t>talented</w:t>
      </w:r>
      <w:r w:rsidRPr="1E38663D" w:rsidR="008476B8">
        <w:rPr>
          <w:rFonts w:ascii="Arial" w:hAnsi="Arial" w:eastAsia="Times New Roman" w:cs="Arial"/>
          <w:sz w:val="24"/>
          <w:szCs w:val="24"/>
        </w:rPr>
        <w:t xml:space="preserve"> and hardworking team. Achievement in English is </w:t>
      </w:r>
      <w:r w:rsidRPr="1E38663D" w:rsidR="008476B8">
        <w:rPr>
          <w:rFonts w:ascii="Arial" w:hAnsi="Arial" w:eastAsia="Times New Roman" w:cs="Arial"/>
          <w:sz w:val="24"/>
          <w:szCs w:val="24"/>
        </w:rPr>
        <w:t>strong</w:t>
      </w:r>
      <w:r w:rsidRPr="1E38663D" w:rsidR="00272AD3">
        <w:rPr>
          <w:rFonts w:ascii="Arial" w:hAnsi="Arial" w:eastAsia="Times New Roman" w:cs="Arial"/>
          <w:sz w:val="24"/>
          <w:szCs w:val="24"/>
        </w:rPr>
        <w:t xml:space="preserve"> and teachers have a record of supporting students to achieve excellent outcomes</w:t>
      </w:r>
      <w:r w:rsidRPr="1E38663D" w:rsidR="008476B8">
        <w:rPr>
          <w:rFonts w:ascii="Arial" w:hAnsi="Arial" w:eastAsia="Times New Roman" w:cs="Arial"/>
          <w:sz w:val="24"/>
          <w:szCs w:val="24"/>
        </w:rPr>
        <w:t xml:space="preserve">.  </w:t>
      </w:r>
      <w:r w:rsidRPr="1E38663D" w:rsidR="4E7F7F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2024, 80% of Year 11 students gained Grade 4+ in English with 69% at Grade 5+. Progress was +0.53.</w:t>
      </w:r>
    </w:p>
    <w:p xmlns:wp14="http://schemas.microsoft.com/office/word/2010/wordml" w:rsidRPr="0089428B" w:rsidR="008476B8" w:rsidRDefault="008476B8" w14:paraId="02EB378F" wp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xmlns:wp14="http://schemas.microsoft.com/office/word/2010/wordml" w:rsidRPr="0089428B" w:rsidR="00D7311A" w:rsidRDefault="008476B8" w14:paraId="4014B4D8" wp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89428B">
        <w:rPr>
          <w:rFonts w:ascii="Arial" w:hAnsi="Arial" w:eastAsia="Times New Roman" w:cs="Arial"/>
          <w:sz w:val="24"/>
          <w:szCs w:val="24"/>
        </w:rPr>
        <w:t xml:space="preserve">The </w:t>
      </w:r>
      <w:r w:rsidR="00D7311A">
        <w:rPr>
          <w:rFonts w:ascii="Arial" w:hAnsi="Arial" w:eastAsia="Times New Roman" w:cs="Arial"/>
          <w:sz w:val="24"/>
          <w:szCs w:val="24"/>
        </w:rPr>
        <w:t>Head</w:t>
      </w:r>
      <w:r w:rsidRPr="0089428B">
        <w:rPr>
          <w:rFonts w:ascii="Arial" w:hAnsi="Arial" w:eastAsia="Times New Roman" w:cs="Arial"/>
          <w:sz w:val="24"/>
          <w:szCs w:val="24"/>
        </w:rPr>
        <w:t xml:space="preserve"> of English is very well supported by the </w:t>
      </w:r>
      <w:r w:rsidR="00913D16">
        <w:rPr>
          <w:rFonts w:ascii="Arial" w:hAnsi="Arial" w:eastAsia="Times New Roman" w:cs="Arial"/>
          <w:sz w:val="24"/>
          <w:szCs w:val="24"/>
        </w:rPr>
        <w:t>Second in English</w:t>
      </w:r>
      <w:r w:rsidR="00D04AA4">
        <w:rPr>
          <w:rFonts w:ascii="Arial" w:hAnsi="Arial" w:eastAsia="Times New Roman" w:cs="Arial"/>
          <w:sz w:val="24"/>
          <w:szCs w:val="24"/>
        </w:rPr>
        <w:t xml:space="preserve"> and our Lead Practitioner for English</w:t>
      </w:r>
      <w:r w:rsidR="001B1BD5">
        <w:rPr>
          <w:rFonts w:ascii="Arial" w:hAnsi="Arial" w:eastAsia="Times New Roman" w:cs="Arial"/>
          <w:sz w:val="24"/>
          <w:szCs w:val="24"/>
        </w:rPr>
        <w:t xml:space="preserve">. </w:t>
      </w:r>
      <w:r w:rsidRPr="0089428B">
        <w:rPr>
          <w:rFonts w:ascii="Arial" w:hAnsi="Arial" w:eastAsia="Times New Roman" w:cs="Arial"/>
          <w:sz w:val="24"/>
          <w:szCs w:val="24"/>
        </w:rPr>
        <w:t>Other key members of the team include a full</w:t>
      </w:r>
      <w:r w:rsidR="00CD3FF8">
        <w:rPr>
          <w:rFonts w:ascii="Arial" w:hAnsi="Arial" w:eastAsia="Times New Roman" w:cs="Arial"/>
          <w:sz w:val="24"/>
          <w:szCs w:val="24"/>
        </w:rPr>
        <w:t xml:space="preserve"> </w:t>
      </w:r>
      <w:r w:rsidRPr="0089428B">
        <w:rPr>
          <w:rFonts w:ascii="Arial" w:hAnsi="Arial" w:eastAsia="Times New Roman" w:cs="Arial"/>
          <w:sz w:val="24"/>
          <w:szCs w:val="24"/>
        </w:rPr>
        <w:t>time</w:t>
      </w:r>
      <w:r w:rsidR="00CD3FF8">
        <w:rPr>
          <w:rFonts w:ascii="Arial" w:hAnsi="Arial" w:eastAsia="Times New Roman" w:cs="Arial"/>
          <w:sz w:val="24"/>
          <w:szCs w:val="24"/>
        </w:rPr>
        <w:t>,</w:t>
      </w:r>
      <w:r w:rsidRPr="0089428B">
        <w:rPr>
          <w:rFonts w:ascii="Arial" w:hAnsi="Arial" w:eastAsia="Times New Roman" w:cs="Arial"/>
          <w:sz w:val="24"/>
          <w:szCs w:val="24"/>
        </w:rPr>
        <w:t xml:space="preserve"> fully</w:t>
      </w:r>
      <w:r w:rsidR="00CD3FF8">
        <w:rPr>
          <w:rFonts w:ascii="Arial" w:hAnsi="Arial" w:eastAsia="Times New Roman" w:cs="Arial"/>
          <w:sz w:val="24"/>
          <w:szCs w:val="24"/>
        </w:rPr>
        <w:t>-</w:t>
      </w:r>
      <w:r w:rsidRPr="0089428B">
        <w:rPr>
          <w:rFonts w:ascii="Arial" w:hAnsi="Arial" w:eastAsia="Times New Roman" w:cs="Arial"/>
          <w:sz w:val="24"/>
          <w:szCs w:val="24"/>
        </w:rPr>
        <w:t>qualified</w:t>
      </w:r>
      <w:r w:rsidR="00CD3FF8">
        <w:rPr>
          <w:rFonts w:ascii="Arial" w:hAnsi="Arial" w:eastAsia="Times New Roman" w:cs="Arial"/>
          <w:sz w:val="24"/>
          <w:szCs w:val="24"/>
        </w:rPr>
        <w:t>,</w:t>
      </w:r>
      <w:r w:rsidRPr="0089428B">
        <w:rPr>
          <w:rFonts w:ascii="Arial" w:hAnsi="Arial" w:eastAsia="Times New Roman" w:cs="Arial"/>
          <w:sz w:val="24"/>
          <w:szCs w:val="24"/>
        </w:rPr>
        <w:t xml:space="preserve"> school librarian, who provides excellent resource</w:t>
      </w:r>
      <w:r w:rsidR="00D7311A">
        <w:rPr>
          <w:rFonts w:ascii="Arial" w:hAnsi="Arial" w:eastAsia="Times New Roman" w:cs="Arial"/>
          <w:sz w:val="24"/>
          <w:szCs w:val="24"/>
        </w:rPr>
        <w:t xml:space="preserve">s and </w:t>
      </w:r>
      <w:r w:rsidR="00D04AA4">
        <w:rPr>
          <w:rFonts w:ascii="Arial" w:hAnsi="Arial" w:eastAsia="Times New Roman" w:cs="Arial"/>
          <w:sz w:val="24"/>
          <w:szCs w:val="24"/>
        </w:rPr>
        <w:t>enrichment activities.</w:t>
      </w:r>
      <w:r w:rsidR="00272AD3">
        <w:rPr>
          <w:rFonts w:ascii="Arial" w:hAnsi="Arial" w:eastAsia="Times New Roman" w:cs="Arial"/>
          <w:sz w:val="24"/>
          <w:szCs w:val="24"/>
        </w:rPr>
        <w:t xml:space="preserve">  Teachers have their own classrooms which are based together so there are many opportunities to work collaboratively and all participate in regular subject-specific CPD in Department Meetings.  </w:t>
      </w:r>
    </w:p>
    <w:p xmlns:wp14="http://schemas.microsoft.com/office/word/2010/wordml" w:rsidRPr="0089428B" w:rsidR="008476B8" w:rsidRDefault="008476B8" w14:paraId="6A05A809" wp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xmlns:wp14="http://schemas.microsoft.com/office/word/2010/wordml" w:rsidRPr="0089428B" w:rsidR="008476B8" w:rsidRDefault="008476B8" w14:paraId="6D0ECEC5" wp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89428B">
        <w:rPr>
          <w:rFonts w:ascii="Arial" w:hAnsi="Arial" w:eastAsia="Times New Roman" w:cs="Arial"/>
          <w:sz w:val="24"/>
          <w:szCs w:val="24"/>
        </w:rPr>
        <w:t xml:space="preserve">The teaching of English is further enriched by contributions from </w:t>
      </w:r>
      <w:r w:rsidR="00FC2A8D">
        <w:rPr>
          <w:rFonts w:ascii="Arial" w:hAnsi="Arial" w:eastAsia="Times New Roman" w:cs="Arial"/>
          <w:sz w:val="24"/>
          <w:szCs w:val="24"/>
        </w:rPr>
        <w:t>our</w:t>
      </w:r>
      <w:r w:rsidRPr="0089428B">
        <w:rPr>
          <w:rFonts w:ascii="Arial" w:hAnsi="Arial" w:eastAsia="Times New Roman" w:cs="Arial"/>
          <w:sz w:val="24"/>
          <w:szCs w:val="24"/>
        </w:rPr>
        <w:t xml:space="preserve"> </w:t>
      </w:r>
      <w:r w:rsidR="00FC2A8D">
        <w:rPr>
          <w:rFonts w:ascii="Arial" w:hAnsi="Arial" w:eastAsia="Times New Roman" w:cs="Arial"/>
          <w:sz w:val="24"/>
          <w:szCs w:val="24"/>
        </w:rPr>
        <w:t xml:space="preserve">Expressive Arts </w:t>
      </w:r>
      <w:r w:rsidR="00272AD3">
        <w:rPr>
          <w:rFonts w:ascii="Arial" w:hAnsi="Arial" w:eastAsia="Times New Roman" w:cs="Arial"/>
          <w:sz w:val="24"/>
          <w:szCs w:val="24"/>
        </w:rPr>
        <w:t>D</w:t>
      </w:r>
      <w:r w:rsidRPr="0089428B">
        <w:rPr>
          <w:rFonts w:ascii="Arial" w:hAnsi="Arial" w:eastAsia="Times New Roman" w:cs="Arial"/>
          <w:sz w:val="24"/>
          <w:szCs w:val="24"/>
        </w:rPr>
        <w:t>epartment</w:t>
      </w:r>
      <w:r w:rsidR="00D04AA4">
        <w:rPr>
          <w:rFonts w:ascii="Arial" w:hAnsi="Arial" w:eastAsia="Times New Roman" w:cs="Arial"/>
          <w:sz w:val="24"/>
          <w:szCs w:val="24"/>
        </w:rPr>
        <w:t xml:space="preserve"> through the delivery of collaborative projects such as the Recall Project where our Key Stage 4 students learn quotations from </w:t>
      </w:r>
      <w:r w:rsidR="00CD3FF8">
        <w:rPr>
          <w:rFonts w:ascii="Arial" w:hAnsi="Arial" w:eastAsia="Times New Roman" w:cs="Arial"/>
          <w:sz w:val="24"/>
          <w:szCs w:val="24"/>
        </w:rPr>
        <w:t>GCSE texts</w:t>
      </w:r>
      <w:r w:rsidR="00D04AA4">
        <w:rPr>
          <w:rFonts w:ascii="Arial" w:hAnsi="Arial" w:eastAsia="Times New Roman" w:cs="Arial"/>
          <w:sz w:val="24"/>
          <w:szCs w:val="24"/>
        </w:rPr>
        <w:t xml:space="preserve"> through </w:t>
      </w:r>
      <w:r w:rsidR="00CD3FF8">
        <w:rPr>
          <w:rFonts w:ascii="Arial" w:hAnsi="Arial" w:eastAsia="Times New Roman" w:cs="Arial"/>
          <w:sz w:val="24"/>
          <w:szCs w:val="24"/>
        </w:rPr>
        <w:t>D</w:t>
      </w:r>
      <w:r w:rsidR="00D04AA4">
        <w:rPr>
          <w:rFonts w:ascii="Arial" w:hAnsi="Arial" w:eastAsia="Times New Roman" w:cs="Arial"/>
          <w:sz w:val="24"/>
          <w:szCs w:val="24"/>
        </w:rPr>
        <w:t xml:space="preserve">ance and </w:t>
      </w:r>
      <w:r w:rsidR="00CD3FF8">
        <w:rPr>
          <w:rFonts w:ascii="Arial" w:hAnsi="Arial" w:eastAsia="Times New Roman" w:cs="Arial"/>
          <w:sz w:val="24"/>
          <w:szCs w:val="24"/>
        </w:rPr>
        <w:t>D</w:t>
      </w:r>
      <w:r w:rsidR="00D04AA4">
        <w:rPr>
          <w:rFonts w:ascii="Arial" w:hAnsi="Arial" w:eastAsia="Times New Roman" w:cs="Arial"/>
          <w:sz w:val="24"/>
          <w:szCs w:val="24"/>
        </w:rPr>
        <w:t>rama.</w:t>
      </w:r>
      <w:r w:rsidR="00272AD3">
        <w:rPr>
          <w:rFonts w:ascii="Arial" w:hAnsi="Arial" w:eastAsia="Times New Roman" w:cs="Arial"/>
          <w:sz w:val="24"/>
          <w:szCs w:val="24"/>
        </w:rPr>
        <w:t xml:space="preserve">  </w:t>
      </w:r>
    </w:p>
    <w:p xmlns:wp14="http://schemas.microsoft.com/office/word/2010/wordml" w:rsidRPr="0089428B" w:rsidR="008476B8" w:rsidRDefault="008476B8" w14:paraId="5A39BBE3" wp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xmlns:wp14="http://schemas.microsoft.com/office/word/2010/wordml" w:rsidR="00272AD3" w:rsidRDefault="008476B8" w14:paraId="17E68473" wp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89428B">
        <w:rPr>
          <w:rFonts w:ascii="Arial" w:hAnsi="Arial" w:eastAsia="Times New Roman" w:cs="Arial"/>
          <w:sz w:val="24"/>
          <w:szCs w:val="24"/>
        </w:rPr>
        <w:t>Literacy is a growing strength of our school. We also pride ourselves on the broad range of unique opportunities we offer our students</w:t>
      </w:r>
      <w:r w:rsidR="00272AD3">
        <w:rPr>
          <w:rFonts w:ascii="Arial" w:hAnsi="Arial" w:eastAsia="Times New Roman" w:cs="Arial"/>
          <w:sz w:val="24"/>
          <w:szCs w:val="24"/>
        </w:rPr>
        <w:t xml:space="preserve"> as part of The Derby Diploma</w:t>
      </w:r>
      <w:r w:rsidRPr="0089428B">
        <w:rPr>
          <w:rFonts w:ascii="Arial" w:hAnsi="Arial" w:eastAsia="Times New Roman" w:cs="Arial"/>
          <w:sz w:val="24"/>
          <w:szCs w:val="24"/>
        </w:rPr>
        <w:t>, including working with writers and artists, taking part in a wide range of competitions and special initiatives to promote and encourage reading.</w:t>
      </w:r>
      <w:r w:rsidR="00272AD3">
        <w:rPr>
          <w:rFonts w:ascii="Arial" w:hAnsi="Arial" w:eastAsia="Times New Roman" w:cs="Arial"/>
          <w:sz w:val="24"/>
          <w:szCs w:val="24"/>
        </w:rPr>
        <w:t xml:space="preserve">  This academic year, for example, Year 11 students have enjoyed a theatre workshop performing A Christmas Carol, Key Stage 3 students have attended Debate Club and Year 7 have visited the theatre to see Animal Farm.</w:t>
      </w:r>
    </w:p>
    <w:p xmlns:wp14="http://schemas.microsoft.com/office/word/2010/wordml" w:rsidR="00272AD3" w:rsidRDefault="00272AD3" w14:paraId="41C8F396" wp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xmlns:wp14="http://schemas.microsoft.com/office/word/2010/wordml" w:rsidR="00082AFA" w:rsidRDefault="00272AD3" w14:paraId="0DE6568D" wp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If you are successful in your application</w:t>
      </w:r>
      <w:r w:rsidR="00082AFA">
        <w:rPr>
          <w:rFonts w:ascii="Arial" w:hAnsi="Arial" w:eastAsia="Times New Roman" w:cs="Arial"/>
          <w:sz w:val="24"/>
          <w:szCs w:val="24"/>
        </w:rPr>
        <w:t>,</w:t>
      </w:r>
      <w:r>
        <w:rPr>
          <w:rFonts w:ascii="Arial" w:hAnsi="Arial" w:eastAsia="Times New Roman" w:cs="Arial"/>
          <w:sz w:val="24"/>
          <w:szCs w:val="24"/>
        </w:rPr>
        <w:t xml:space="preserve"> you will be joining a succes</w:t>
      </w:r>
      <w:r w:rsidR="00082AFA">
        <w:rPr>
          <w:rFonts w:ascii="Arial" w:hAnsi="Arial" w:eastAsia="Times New Roman" w:cs="Arial"/>
          <w:sz w:val="24"/>
          <w:szCs w:val="24"/>
        </w:rPr>
        <w:t>sful and continuously improving team which will provide excellent support and opportunities for the next career stage.</w:t>
      </w:r>
    </w:p>
    <w:p xmlns:wp14="http://schemas.microsoft.com/office/word/2010/wordml" w:rsidR="00082AFA" w:rsidRDefault="00082AFA" w14:paraId="72A3D3EC" wp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xmlns:wp14="http://schemas.microsoft.com/office/word/2010/wordml" w:rsidR="008476B8" w:rsidRDefault="00272AD3" w14:paraId="39B6B1D1" wp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    </w:t>
      </w:r>
    </w:p>
    <w:p xmlns:wp14="http://schemas.microsoft.com/office/word/2010/wordml" w:rsidR="006002BE" w:rsidRDefault="006002BE" w14:paraId="0D0B940D" wp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xmlns:wp14="http://schemas.microsoft.com/office/word/2010/wordml" w:rsidRPr="0089428B" w:rsidR="008476B8" w:rsidRDefault="008476B8" w14:paraId="0E27B00A" wp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xmlns:wp14="http://schemas.microsoft.com/office/word/2010/wordml" w:rsidRPr="00FB2316" w:rsidR="008476B8" w:rsidRDefault="008476B8" w14:paraId="60061E4C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FB2316" w:rsidR="008476B8" w:rsidRDefault="008476B8" w14:paraId="44EAFD9C" wp14:textId="77777777">
      <w:pPr>
        <w:rPr>
          <w:rFonts w:ascii="Arial" w:hAnsi="Arial" w:cs="Arial"/>
          <w:sz w:val="24"/>
          <w:szCs w:val="24"/>
        </w:rPr>
      </w:pPr>
    </w:p>
    <w:sectPr w:rsidRPr="00FB2316" w:rsidR="008476B8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3231C6" w:rsidRDefault="003231C6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231C6" w:rsidRDefault="003231C6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3231C6" w:rsidRDefault="003231C6" w14:paraId="45FB08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231C6" w:rsidRDefault="003231C6" w14:paraId="049F31C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476B8" w:rsidRDefault="008476B8" w14:paraId="4B94D5A5" wp14:textId="7777777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550EE"/>
    <w:multiLevelType w:val="hybridMultilevel"/>
    <w:tmpl w:val="E3780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A9158B"/>
    <w:multiLevelType w:val="hybridMultilevel"/>
    <w:tmpl w:val="6FA6B3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C17A53"/>
    <w:multiLevelType w:val="hybridMultilevel"/>
    <w:tmpl w:val="251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1448828">
    <w:abstractNumId w:val="0"/>
  </w:num>
  <w:num w:numId="2" w16cid:durableId="364141979">
    <w:abstractNumId w:val="2"/>
  </w:num>
  <w:num w:numId="3" w16cid:durableId="102093240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8B"/>
    <w:rsid w:val="00015F87"/>
    <w:rsid w:val="00082AFA"/>
    <w:rsid w:val="000D7984"/>
    <w:rsid w:val="0011498A"/>
    <w:rsid w:val="001B1BD5"/>
    <w:rsid w:val="001E2581"/>
    <w:rsid w:val="0020260C"/>
    <w:rsid w:val="00272AD3"/>
    <w:rsid w:val="002A4FAC"/>
    <w:rsid w:val="003231C6"/>
    <w:rsid w:val="003324B2"/>
    <w:rsid w:val="0035085A"/>
    <w:rsid w:val="003C09BE"/>
    <w:rsid w:val="003F2400"/>
    <w:rsid w:val="00411714"/>
    <w:rsid w:val="00461158"/>
    <w:rsid w:val="00480BAF"/>
    <w:rsid w:val="00493364"/>
    <w:rsid w:val="004A5416"/>
    <w:rsid w:val="00512F8B"/>
    <w:rsid w:val="00527677"/>
    <w:rsid w:val="005C12CE"/>
    <w:rsid w:val="006002BE"/>
    <w:rsid w:val="00636E3C"/>
    <w:rsid w:val="006F1CF1"/>
    <w:rsid w:val="006F4755"/>
    <w:rsid w:val="00774DAA"/>
    <w:rsid w:val="0079551D"/>
    <w:rsid w:val="007B78FF"/>
    <w:rsid w:val="008476B8"/>
    <w:rsid w:val="0089428B"/>
    <w:rsid w:val="008D1342"/>
    <w:rsid w:val="00913D16"/>
    <w:rsid w:val="00963C61"/>
    <w:rsid w:val="009708B0"/>
    <w:rsid w:val="009F2036"/>
    <w:rsid w:val="00A229F4"/>
    <w:rsid w:val="00A472EA"/>
    <w:rsid w:val="00A950DF"/>
    <w:rsid w:val="00AD0CB8"/>
    <w:rsid w:val="00AD1683"/>
    <w:rsid w:val="00AF23B9"/>
    <w:rsid w:val="00B11B91"/>
    <w:rsid w:val="00B2654B"/>
    <w:rsid w:val="00B6187B"/>
    <w:rsid w:val="00B72D7F"/>
    <w:rsid w:val="00BB38BD"/>
    <w:rsid w:val="00C04DF9"/>
    <w:rsid w:val="00C20AEB"/>
    <w:rsid w:val="00C43F4A"/>
    <w:rsid w:val="00CD3FF8"/>
    <w:rsid w:val="00D04AA4"/>
    <w:rsid w:val="00D7311A"/>
    <w:rsid w:val="00D77000"/>
    <w:rsid w:val="00DE4D32"/>
    <w:rsid w:val="00DF16D5"/>
    <w:rsid w:val="00E22B7A"/>
    <w:rsid w:val="00F336DC"/>
    <w:rsid w:val="00FC2A8D"/>
    <w:rsid w:val="1E38663D"/>
    <w:rsid w:val="4E7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30E881"/>
  <w15:chartTrackingRefBased/>
  <w15:docId w15:val="{86AE6A20-2E84-4C03-9E79-4631E24043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Default" w:customStyle="1">
    <w:name w:val="Default"/>
    <w:rsid w:val="001B1BD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customXml" Target="../customXml/item5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503034DB1E7448657C7DD319FE8A4" ma:contentTypeVersion="16" ma:contentTypeDescription="Create a new document." ma:contentTypeScope="" ma:versionID="7b6cc7130bec885706e235b229c0a2b1">
  <xsd:schema xmlns:xsd="http://www.w3.org/2001/XMLSchema" xmlns:xs="http://www.w3.org/2001/XMLSchema" xmlns:p="http://schemas.microsoft.com/office/2006/metadata/properties" xmlns:ns2="26e4112b-a58f-4f01-b795-71a72f8d2e78" xmlns:ns3="69437e85-ad52-4efb-b811-a4244b3076aa" targetNamespace="http://schemas.microsoft.com/office/2006/metadata/properties" ma:root="true" ma:fieldsID="6af9072398c2fb42ae660f876fe9a72c" ns2:_="" ns3:_="">
    <xsd:import namespace="26e4112b-a58f-4f01-b795-71a72f8d2e78"/>
    <xsd:import namespace="69437e85-ad52-4efb-b811-a4244b3076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112b-a58f-4f01-b795-71a72f8d2e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1e44a66c-0b20-4499-9247-cdd8ea4764a3}" ma:internalName="TaxCatchAll" ma:showField="CatchAllData" ma:web="26e4112b-a58f-4f01-b795-71a72f8d2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7e85-ad52-4efb-b811-a4244b307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464be4-4ba1-4a6f-be5d-df6d86f6b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e4112b-a58f-4f01-b795-71a72f8d2e78">JM74U2CX447W-766720344-1329246</_dlc_DocId>
    <_dlc_DocIdUrl xmlns="26e4112b-a58f-4f01-b795-71a72f8d2e78">
      <Url>https://studentthederbyhighschoolco.sharepoint.com/sites/StaffShare/_layouts/15/DocIdRedir.aspx?ID=JM74U2CX447W-766720344-1329246</Url>
      <Description>JM74U2CX447W-766720344-1329246</Description>
    </_dlc_DocIdUrl>
    <lcf76f155ced4ddcb4097134ff3c332f xmlns="69437e85-ad52-4efb-b811-a4244b3076aa">
      <Terms xmlns="http://schemas.microsoft.com/office/infopath/2007/PartnerControls"/>
    </lcf76f155ced4ddcb4097134ff3c332f>
    <TaxCatchAll xmlns="26e4112b-a58f-4f01-b795-71a72f8d2e78" xsi:nil="true"/>
  </documentManagement>
</p:properties>
</file>

<file path=customXml/itemProps1.xml><?xml version="1.0" encoding="utf-8"?>
<ds:datastoreItem xmlns:ds="http://schemas.openxmlformats.org/officeDocument/2006/customXml" ds:itemID="{1EA11F23-3C25-4E43-99D5-69CBD5597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3AC9C-B3FC-4433-8C12-54DBC2779B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12487D-704A-4CA2-87D4-E7A75D95607F}"/>
</file>

<file path=customXml/itemProps4.xml><?xml version="1.0" encoding="utf-8"?>
<ds:datastoreItem xmlns:ds="http://schemas.openxmlformats.org/officeDocument/2006/customXml" ds:itemID="{685B12F6-F607-4B78-BB0D-05C5362F7BD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660FC27-8BB3-45E2-9B03-9C2BEFE0D5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Derby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VHowarth</dc:creator>
  <cp:keywords/>
  <cp:lastModifiedBy>Miss R Dann</cp:lastModifiedBy>
  <cp:revision>3</cp:revision>
  <cp:lastPrinted>2015-09-03T17:38:00Z</cp:lastPrinted>
  <dcterms:created xsi:type="dcterms:W3CDTF">2025-04-25T10:55:00Z</dcterms:created>
  <dcterms:modified xsi:type="dcterms:W3CDTF">2025-04-25T10:55:21Z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0x010100DF2503034DB1E7448657C7DD319FE8A4</vt:lpwstr>
  </property>
  <property fmtid="{D5CDD505-2E9C-101B-9397-08002B2CF9AE}" pid="3" name="TeamsChannelId">
    <vt:lpwstr/>
  </property>
  <property fmtid="{D5CDD505-2E9C-101B-9397-08002B2CF9AE}" pid="4" name="Invited_Students">
    <vt:lpwstr/>
  </property>
  <property fmtid="{D5CDD505-2E9C-101B-9397-08002B2CF9AE}" pid="5" name="DefaultSectionNames">
    <vt:lpwstr/>
  </property>
  <property fmtid="{D5CDD505-2E9C-101B-9397-08002B2CF9AE}" pid="6" name="Templates">
    <vt:lpwstr/>
  </property>
  <property fmtid="{D5CDD505-2E9C-101B-9397-08002B2CF9AE}" pid="7" name="Has_Teacher_Only_SectionGroup">
    <vt:lpwstr/>
  </property>
  <property fmtid="{D5CDD505-2E9C-101B-9397-08002B2CF9AE}" pid="8" name="Is_Collaboration_Space_Locked">
    <vt:lpwstr/>
  </property>
  <property fmtid="{D5CDD505-2E9C-101B-9397-08002B2CF9AE}" pid="9" name="Self_Registration_Enabled">
    <vt:lpwstr/>
  </property>
  <property fmtid="{D5CDD505-2E9C-101B-9397-08002B2CF9AE}" pid="10" name="Distribution_Groups">
    <vt:lpwstr/>
  </property>
  <property fmtid="{D5CDD505-2E9C-101B-9397-08002B2CF9AE}" pid="11" name="LMS_Mappings">
    <vt:lpwstr/>
  </property>
  <property fmtid="{D5CDD505-2E9C-101B-9397-08002B2CF9AE}" pid="12" name="Invited_Teachers">
    <vt:lpwstr/>
  </property>
  <property fmtid="{D5CDD505-2E9C-101B-9397-08002B2CF9AE}" pid="13" name="CultureName">
    <vt:lpwstr/>
  </property>
  <property fmtid="{D5CDD505-2E9C-101B-9397-08002B2CF9AE}" pid="14" name="AppVersion">
    <vt:lpwstr/>
  </property>
  <property fmtid="{D5CDD505-2E9C-101B-9397-08002B2CF9AE}" pid="15" name="NotebookType">
    <vt:lpwstr/>
  </property>
  <property fmtid="{D5CDD505-2E9C-101B-9397-08002B2CF9AE}" pid="16" name="FolderType">
    <vt:lpwstr/>
  </property>
  <property fmtid="{D5CDD505-2E9C-101B-9397-08002B2CF9AE}" pid="17" name="Teachers">
    <vt:lpwstr/>
  </property>
  <property fmtid="{D5CDD505-2E9C-101B-9397-08002B2CF9AE}" pid="18" name="Students">
    <vt:lpwstr/>
  </property>
  <property fmtid="{D5CDD505-2E9C-101B-9397-08002B2CF9AE}" pid="19" name="Student_Groups">
    <vt:lpwstr/>
  </property>
  <property fmtid="{D5CDD505-2E9C-101B-9397-08002B2CF9AE}" pid="20" name="IsNotebookLocked">
    <vt:lpwstr/>
  </property>
  <property fmtid="{D5CDD505-2E9C-101B-9397-08002B2CF9AE}" pid="21" name="Math_Settings">
    <vt:lpwstr/>
  </property>
  <property fmtid="{D5CDD505-2E9C-101B-9397-08002B2CF9AE}" pid="22" name="Owner">
    <vt:lpwstr/>
  </property>
  <property fmtid="{D5CDD505-2E9C-101B-9397-08002B2CF9AE}" pid="23" name="display_urn:schemas-microsoft-com:office:office#Editor">
    <vt:lpwstr>Mrs J Halliwell</vt:lpwstr>
  </property>
  <property fmtid="{D5CDD505-2E9C-101B-9397-08002B2CF9AE}" pid="24" name="Order">
    <vt:lpwstr>9662400.00000000</vt:lpwstr>
  </property>
  <property fmtid="{D5CDD505-2E9C-101B-9397-08002B2CF9AE}" pid="25" name="display_urn:schemas-microsoft-com:office:office#Author">
    <vt:lpwstr>Mrs J Halliwell</vt:lpwstr>
  </property>
  <property fmtid="{D5CDD505-2E9C-101B-9397-08002B2CF9AE}" pid="26" name="_dlc_DocId">
    <vt:lpwstr>JM74U2CX447W-766720344-1112270</vt:lpwstr>
  </property>
  <property fmtid="{D5CDD505-2E9C-101B-9397-08002B2CF9AE}" pid="27" name="_dlc_DocIdItemGuid">
    <vt:lpwstr>34f9462c-dcea-4a7b-9867-7de75d7516e4</vt:lpwstr>
  </property>
  <property fmtid="{D5CDD505-2E9C-101B-9397-08002B2CF9AE}" pid="28" name="_dlc_DocIdUrl">
    <vt:lpwstr>https://studentthederbyhighschoolco.sharepoint.com/sites/StaffShare/_layouts/15/DocIdRedir.aspx?ID=JM74U2CX447W-766720344-1112270, JM74U2CX447W-766720344-1112270</vt:lpwstr>
  </property>
  <property fmtid="{D5CDD505-2E9C-101B-9397-08002B2CF9AE}" pid="29" name="lcf76f155ced4ddcb4097134ff3c332f">
    <vt:lpwstr/>
  </property>
  <property fmtid="{D5CDD505-2E9C-101B-9397-08002B2CF9AE}" pid="30" name="TaxCatchAll">
    <vt:lpwstr/>
  </property>
  <property fmtid="{D5CDD505-2E9C-101B-9397-08002B2CF9AE}" pid="31" name="MediaServiceImageTags">
    <vt:lpwstr/>
  </property>
</Properties>
</file>